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0D1AADA" w14:textId="77777777" w:rsidR="00ED41B9" w:rsidRDefault="00ED41B9" w:rsidP="00ED41B9">
      <w:r>
        <w:t>na vonkajšie a na vnútorné použitie</w:t>
      </w:r>
    </w:p>
    <w:p w14:paraId="36944F47" w14:textId="77777777" w:rsidR="00ED41B9" w:rsidRDefault="00ED41B9" w:rsidP="00ED41B9">
      <w:r>
        <w:t>15 ks sklenených žiaroviek</w:t>
      </w:r>
    </w:p>
    <w:p w14:paraId="72B227CA" w14:textId="77777777" w:rsidR="00ED41B9" w:rsidRDefault="00ED41B9" w:rsidP="00ED41B9">
      <w:r>
        <w:t>75 ks teplých bielych microLED</w:t>
      </w:r>
    </w:p>
    <w:p w14:paraId="37634C3E" w14:textId="37AD57C9" w:rsidR="00481B83" w:rsidRPr="00C34403" w:rsidRDefault="00ED41B9" w:rsidP="00ED41B9">
      <w:r>
        <w:t>napájanie: sieťový adaptér IP44 na vonkajšie použitie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C6513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D41B9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2023-02-01T11:40:00Z</dcterms:modified>
</cp:coreProperties>
</file>